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>
      <w:pPr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7B5D89">
        <w:rPr>
          <w:b/>
          <w:i/>
          <w:sz w:val="24"/>
          <w:szCs w:val="24"/>
        </w:rPr>
        <w:t xml:space="preserve"> 1/16</w:t>
      </w:r>
      <w:r w:rsidR="003B7CC5">
        <w:rPr>
          <w:b/>
          <w:i/>
          <w:sz w:val="24"/>
          <w:szCs w:val="24"/>
        </w:rPr>
        <w:t>/17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 xml:space="preserve">Course: </w:t>
      </w:r>
      <w:r w:rsidR="005413F0">
        <w:rPr>
          <w:b/>
          <w:i/>
          <w:sz w:val="24"/>
          <w:szCs w:val="24"/>
        </w:rPr>
        <w:t>Physics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 </w:t>
      </w:r>
      <w:r w:rsidRPr="00AB4E7B">
        <w:rPr>
          <w:b/>
          <w:i/>
          <w:sz w:val="24"/>
          <w:szCs w:val="24"/>
        </w:rPr>
        <w:t>Period:</w:t>
      </w:r>
      <w:r w:rsidR="0074766A">
        <w:rPr>
          <w:b/>
          <w:i/>
          <w:sz w:val="24"/>
          <w:szCs w:val="24"/>
        </w:rPr>
        <w:t xml:space="preserve"> 3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2"/>
        <w:gridCol w:w="2760"/>
        <w:gridCol w:w="3240"/>
        <w:gridCol w:w="2503"/>
        <w:gridCol w:w="2458"/>
        <w:gridCol w:w="2451"/>
      </w:tblGrid>
      <w:tr w:rsidR="00AB4E7B" w:rsidTr="00D863EE">
        <w:trPr>
          <w:trHeight w:val="1170"/>
        </w:trPr>
        <w:tc>
          <w:tcPr>
            <w:tcW w:w="1363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BA6EDC" wp14:editId="303BD6F9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6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4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504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57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5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D863EE" w:rsidTr="00832E5F">
        <w:trPr>
          <w:trHeight w:val="2056"/>
        </w:trPr>
        <w:tc>
          <w:tcPr>
            <w:tcW w:w="1362" w:type="dxa"/>
          </w:tcPr>
          <w:p w:rsidR="00D863EE" w:rsidRDefault="00D863EE">
            <w:r>
              <w:t>Objective/</w:t>
            </w:r>
          </w:p>
          <w:p w:rsidR="00D863EE" w:rsidRDefault="00D863EE">
            <w:r>
              <w:t>Focus/</w:t>
            </w:r>
          </w:p>
          <w:p w:rsidR="00D863EE" w:rsidRDefault="00D863EE">
            <w:r>
              <w:t xml:space="preserve">Essential </w:t>
            </w:r>
          </w:p>
          <w:p w:rsidR="00D863EE" w:rsidRDefault="00D863EE">
            <w:r>
              <w:t>Question</w:t>
            </w:r>
          </w:p>
        </w:tc>
        <w:tc>
          <w:tcPr>
            <w:tcW w:w="2770" w:type="dxa"/>
          </w:tcPr>
          <w:p w:rsidR="00D863EE" w:rsidRDefault="00D863EE" w:rsidP="00A068F2">
            <w:r>
              <w:t>No School</w:t>
            </w:r>
          </w:p>
        </w:tc>
        <w:tc>
          <w:tcPr>
            <w:tcW w:w="3255" w:type="dxa"/>
          </w:tcPr>
          <w:p w:rsidR="00D863EE" w:rsidRDefault="00D863EE" w:rsidP="005E66B2">
            <w:r>
              <w:t>PH.2a,6a,7a</w:t>
            </w:r>
          </w:p>
          <w:p w:rsidR="00D863EE" w:rsidRDefault="00D863EE" w:rsidP="005E66B2"/>
          <w:p w:rsidR="00D863EE" w:rsidRDefault="00D863EE" w:rsidP="005E66B2">
            <w:r>
              <w:t>Apply Conservation of Mechanical Energy (CME)</w:t>
            </w:r>
          </w:p>
        </w:tc>
        <w:tc>
          <w:tcPr>
            <w:tcW w:w="2463" w:type="dxa"/>
          </w:tcPr>
          <w:p w:rsidR="00D863EE" w:rsidRDefault="00D863EE" w:rsidP="005E66B2">
            <w:r>
              <w:t>PH.2a;5g</w:t>
            </w:r>
          </w:p>
          <w:p w:rsidR="00D863EE" w:rsidRDefault="00D863EE" w:rsidP="005E66B2"/>
          <w:p w:rsidR="00D863EE" w:rsidRDefault="00D863EE" w:rsidP="005E66B2">
            <w:r>
              <w:t>Apply the concept of Work</w:t>
            </w:r>
          </w:p>
          <w:p w:rsidR="00D863EE" w:rsidRDefault="00D863EE" w:rsidP="005E66B2"/>
        </w:tc>
        <w:tc>
          <w:tcPr>
            <w:tcW w:w="2463" w:type="dxa"/>
          </w:tcPr>
          <w:p w:rsidR="00D863EE" w:rsidRDefault="00D863EE" w:rsidP="005E66B2">
            <w:r>
              <w:t>PH.2a;5g;6a</w:t>
            </w:r>
          </w:p>
          <w:p w:rsidR="00D863EE" w:rsidRDefault="00D863EE" w:rsidP="005E66B2"/>
          <w:p w:rsidR="00D863EE" w:rsidRDefault="00D863EE" w:rsidP="005E66B2">
            <w:r>
              <w:t>Understand the Work-Kinetic Energy Theorem and apply it in appropriate word problems</w:t>
            </w:r>
          </w:p>
          <w:p w:rsidR="00D863EE" w:rsidRDefault="00D863EE" w:rsidP="005E66B2"/>
        </w:tc>
        <w:tc>
          <w:tcPr>
            <w:tcW w:w="2461" w:type="dxa"/>
          </w:tcPr>
          <w:p w:rsidR="00D863EE" w:rsidRDefault="00D863EE" w:rsidP="00792344">
            <w:r>
              <w:t>PH.2a;5g</w:t>
            </w:r>
          </w:p>
          <w:p w:rsidR="00D863EE" w:rsidRDefault="00D863EE" w:rsidP="00792344"/>
          <w:p w:rsidR="00D863EE" w:rsidRDefault="00D863EE" w:rsidP="00792344">
            <w:r>
              <w:t>--Define Power and know its units</w:t>
            </w:r>
          </w:p>
          <w:p w:rsidR="00D863EE" w:rsidRDefault="00D863EE" w:rsidP="00792344">
            <w:r>
              <w:t>--use Power in word problems</w:t>
            </w:r>
          </w:p>
        </w:tc>
      </w:tr>
      <w:tr w:rsidR="00D863EE" w:rsidTr="00D863EE">
        <w:trPr>
          <w:trHeight w:val="4310"/>
        </w:trPr>
        <w:tc>
          <w:tcPr>
            <w:tcW w:w="1363" w:type="dxa"/>
          </w:tcPr>
          <w:p w:rsidR="00D863EE" w:rsidRDefault="00D863EE">
            <w:r>
              <w:t>Lesson/Act.</w:t>
            </w:r>
          </w:p>
          <w:p w:rsidR="00D863EE" w:rsidRDefault="00D863EE">
            <w:r>
              <w:t>Type of Presentation</w:t>
            </w:r>
          </w:p>
        </w:tc>
        <w:tc>
          <w:tcPr>
            <w:tcW w:w="2760" w:type="dxa"/>
          </w:tcPr>
          <w:p w:rsidR="00D863EE" w:rsidRPr="00CE02CD" w:rsidRDefault="00D863EE" w:rsidP="00A068F2">
            <w:pPr>
              <w:rPr>
                <w:rFonts w:cs="Tahoma"/>
              </w:rPr>
            </w:pPr>
          </w:p>
        </w:tc>
        <w:tc>
          <w:tcPr>
            <w:tcW w:w="3240" w:type="dxa"/>
          </w:tcPr>
          <w:p w:rsidR="00D863EE" w:rsidRDefault="00D863EE" w:rsidP="005E66B2">
            <w:pPr>
              <w:rPr>
                <w:rFonts w:cs="Tahoma"/>
              </w:rPr>
            </w:pPr>
            <w:r>
              <w:rPr>
                <w:rFonts w:cs="Tahoma"/>
              </w:rPr>
              <w:t>Continued from previous day</w:t>
            </w:r>
          </w:p>
          <w:p w:rsidR="00D863EE" w:rsidRDefault="00D863EE" w:rsidP="005E66B2">
            <w:pPr>
              <w:rPr>
                <w:rFonts w:cs="Tahoma"/>
              </w:rPr>
            </w:pPr>
          </w:p>
          <w:p w:rsidR="00D863EE" w:rsidRDefault="00D863EE" w:rsidP="005E66B2">
            <w:pPr>
              <w:rPr>
                <w:rFonts w:cs="Tahoma"/>
              </w:rPr>
            </w:pPr>
            <w:r>
              <w:rPr>
                <w:rFonts w:cs="Tahoma"/>
              </w:rPr>
              <w:t xml:space="preserve">Students will complete CME </w:t>
            </w:r>
          </w:p>
          <w:p w:rsidR="00D863EE" w:rsidRDefault="00D863EE" w:rsidP="005E66B2">
            <w:pPr>
              <w:rPr>
                <w:rFonts w:cs="Tahoma"/>
              </w:rPr>
            </w:pPr>
          </w:p>
          <w:p w:rsidR="00D863EE" w:rsidRDefault="00D863EE" w:rsidP="00B64F46">
            <w:r>
              <w:t>Individual:</w:t>
            </w:r>
          </w:p>
          <w:p w:rsidR="00D863EE" w:rsidRDefault="00D863EE" w:rsidP="00B64F46"/>
          <w:p w:rsidR="00D863EE" w:rsidRDefault="00D863EE" w:rsidP="00B64F46">
            <w:r>
              <w:t>Students will use textbook to define the science concept of work and describe necessary conditions for work to be done; work equation and units</w:t>
            </w:r>
          </w:p>
          <w:p w:rsidR="00D863EE" w:rsidRPr="00CE02CD" w:rsidRDefault="00D863EE" w:rsidP="005E66B2">
            <w:pPr>
              <w:rPr>
                <w:rFonts w:cs="Tahoma"/>
              </w:rPr>
            </w:pPr>
          </w:p>
        </w:tc>
        <w:tc>
          <w:tcPr>
            <w:tcW w:w="2504" w:type="dxa"/>
          </w:tcPr>
          <w:p w:rsidR="00D863EE" w:rsidRDefault="00D863EE" w:rsidP="005E66B2">
            <w:r>
              <w:t>Whole group:</w:t>
            </w:r>
          </w:p>
          <w:p w:rsidR="00D863EE" w:rsidRDefault="00D863EE" w:rsidP="005E66B2"/>
          <w:p w:rsidR="00D863EE" w:rsidRDefault="00D863EE" w:rsidP="005E66B2">
            <w:r>
              <w:t>Review the concept of work from previous day’s research, and then address the concept of positive and negative work; use textbook p. 156 Figure 1.3 as a graphic model, prompt</w:t>
            </w:r>
          </w:p>
          <w:p w:rsidR="00D863EE" w:rsidRDefault="00D863EE" w:rsidP="005E66B2"/>
          <w:p w:rsidR="00D863EE" w:rsidRDefault="00D863EE" w:rsidP="005E66B2">
            <w:r>
              <w:t>Model Sample problem p. 156#3</w:t>
            </w:r>
          </w:p>
          <w:p w:rsidR="00D863EE" w:rsidRDefault="00D863EE" w:rsidP="005E66B2"/>
          <w:p w:rsidR="00D863EE" w:rsidRDefault="00D863EE" w:rsidP="005E66B2">
            <w:r>
              <w:t>Review concepts of kinetic and potential energies</w:t>
            </w:r>
          </w:p>
        </w:tc>
        <w:tc>
          <w:tcPr>
            <w:tcW w:w="2457" w:type="dxa"/>
          </w:tcPr>
          <w:p w:rsidR="00D863EE" w:rsidRDefault="00D863EE" w:rsidP="005E66B2">
            <w:r>
              <w:t>Whole group:</w:t>
            </w:r>
          </w:p>
          <w:p w:rsidR="00D863EE" w:rsidRDefault="00D863EE" w:rsidP="005E66B2"/>
          <w:p w:rsidR="00D863EE" w:rsidRDefault="00D863EE" w:rsidP="005E66B2">
            <w:r>
              <w:t>Have students hypothesize reasons why work and energy have the same units</w:t>
            </w:r>
          </w:p>
          <w:p w:rsidR="00D863EE" w:rsidRDefault="00D863EE" w:rsidP="005E66B2"/>
          <w:p w:rsidR="00D863EE" w:rsidRDefault="00D863EE" w:rsidP="005E66B2">
            <w:r>
              <w:t>Review work and kinetic energy</w:t>
            </w:r>
          </w:p>
          <w:p w:rsidR="00D863EE" w:rsidRDefault="00D863EE" w:rsidP="005E66B2"/>
          <w:p w:rsidR="00D863EE" w:rsidRDefault="00D863EE" w:rsidP="005E66B2">
            <w:r>
              <w:t xml:space="preserve">Note that the change in kinetic energy equals net work </w:t>
            </w:r>
          </w:p>
          <w:p w:rsidR="00D863EE" w:rsidRDefault="00D863EE" w:rsidP="005E66B2"/>
          <w:p w:rsidR="00D863EE" w:rsidRDefault="00D863EE" w:rsidP="005E66B2">
            <w:r>
              <w:t>Describe the Work-kinetic energy theorem; emphasize the importance of the angle—often it is zero, but students will have to state so when they are solving the problems</w:t>
            </w:r>
          </w:p>
          <w:p w:rsidR="00D863EE" w:rsidRDefault="00D863EE" w:rsidP="005E66B2"/>
          <w:p w:rsidR="00D863EE" w:rsidRDefault="00D863EE" w:rsidP="005E66B2">
            <w:pPr>
              <w:rPr>
                <w:rFonts w:eastAsia="Times New Roman" w:cs="Tahoma"/>
              </w:rPr>
            </w:pPr>
            <w:r>
              <w:rPr>
                <w:rFonts w:cs="Tahoma"/>
              </w:rPr>
              <w:t xml:space="preserve">Model </w:t>
            </w:r>
            <w:r w:rsidRPr="00BD0955">
              <w:rPr>
                <w:rFonts w:cs="Tahoma"/>
              </w:rPr>
              <w:t xml:space="preserve">Sample problem </w:t>
            </w:r>
            <w:r>
              <w:rPr>
                <w:rFonts w:eastAsia="Times New Roman" w:cs="Tahoma"/>
              </w:rPr>
              <w:t>p. 1</w:t>
            </w:r>
            <w:r w:rsidRPr="00BD0955">
              <w:rPr>
                <w:rFonts w:eastAsia="Times New Roman" w:cs="Tahoma"/>
              </w:rPr>
              <w:t>6</w:t>
            </w:r>
            <w:r>
              <w:rPr>
                <w:rFonts w:eastAsia="Times New Roman" w:cs="Tahoma"/>
              </w:rPr>
              <w:t>2</w:t>
            </w:r>
            <w:r w:rsidRPr="00BD0955">
              <w:rPr>
                <w:rFonts w:eastAsia="Times New Roman" w:cs="Tahoma"/>
              </w:rPr>
              <w:t xml:space="preserve"> #1</w:t>
            </w:r>
          </w:p>
          <w:p w:rsidR="00D863EE" w:rsidRDefault="00D863EE" w:rsidP="005E66B2">
            <w:pPr>
              <w:rPr>
                <w:rFonts w:eastAsia="Times New Roman" w:cs="Tahoma"/>
              </w:rPr>
            </w:pPr>
          </w:p>
          <w:p w:rsidR="00D863EE" w:rsidRDefault="00D863EE" w:rsidP="005E66B2">
            <w:pPr>
              <w:rPr>
                <w:rFonts w:eastAsia="Times New Roman" w:cs="Tahoma"/>
              </w:rPr>
            </w:pPr>
          </w:p>
          <w:p w:rsidR="00D863EE" w:rsidRDefault="00D863EE" w:rsidP="005E66B2">
            <w:pPr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Individual:</w:t>
            </w:r>
          </w:p>
          <w:p w:rsidR="00D863EE" w:rsidRPr="00CE02CD" w:rsidRDefault="00D863EE" w:rsidP="005E66B2">
            <w:pPr>
              <w:rPr>
                <w:rFonts w:cs="Tahoma"/>
              </w:rPr>
            </w:pPr>
            <w:r>
              <w:rPr>
                <w:rFonts w:eastAsia="Times New Roman" w:cs="Tahoma"/>
              </w:rPr>
              <w:t>CW:  do worksheet containing an adapted version of textbook p. 162 problem #3 where the net force is given as 3046 N and the driveway is flat</w:t>
            </w:r>
          </w:p>
        </w:tc>
        <w:tc>
          <w:tcPr>
            <w:tcW w:w="2450" w:type="dxa"/>
          </w:tcPr>
          <w:p w:rsidR="00D863EE" w:rsidRDefault="00D863EE" w:rsidP="00792344">
            <w:r>
              <w:lastRenderedPageBreak/>
              <w:t>Individual:</w:t>
            </w:r>
          </w:p>
          <w:p w:rsidR="00D863EE" w:rsidRDefault="00D863EE" w:rsidP="00792344"/>
          <w:p w:rsidR="00D863EE" w:rsidRDefault="00D863EE" w:rsidP="00792344">
            <w:r>
              <w:t>Students will look up the definition, equations and SI units for power in the textbook p. 173-174 and write them in their notes</w:t>
            </w:r>
          </w:p>
          <w:p w:rsidR="00D863EE" w:rsidRDefault="00D863EE" w:rsidP="00792344"/>
          <w:p w:rsidR="00D863EE" w:rsidRDefault="00D863EE" w:rsidP="00792344">
            <w:r>
              <w:t>Whole group:</w:t>
            </w:r>
          </w:p>
          <w:p w:rsidR="00D863EE" w:rsidRDefault="00D863EE" w:rsidP="00792344">
            <w:r>
              <w:t>Explain power and give example of how work and force can be the same in two situations, but power is different</w:t>
            </w:r>
          </w:p>
          <w:p w:rsidR="00D863EE" w:rsidRDefault="00D863EE" w:rsidP="00792344"/>
          <w:p w:rsidR="00D863EE" w:rsidRDefault="00D863EE" w:rsidP="00792344">
            <w:r>
              <w:t>Sample:  problem on p. 175#2</w:t>
            </w:r>
          </w:p>
          <w:p w:rsidR="00D863EE" w:rsidRDefault="00D863EE" w:rsidP="00792344"/>
          <w:p w:rsidR="00D863EE" w:rsidRDefault="00D863EE" w:rsidP="00792344">
            <w:r>
              <w:t>Individual:</w:t>
            </w:r>
          </w:p>
          <w:p w:rsidR="00D863EE" w:rsidRDefault="00D863EE" w:rsidP="00792344">
            <w:r>
              <w:t>Independent practice using the power equations</w:t>
            </w:r>
          </w:p>
          <w:p w:rsidR="00D863EE" w:rsidRDefault="00D863EE" w:rsidP="00792344"/>
        </w:tc>
      </w:tr>
      <w:tr w:rsidR="00D863EE" w:rsidTr="00D863EE">
        <w:trPr>
          <w:trHeight w:val="823"/>
        </w:trPr>
        <w:tc>
          <w:tcPr>
            <w:tcW w:w="1363" w:type="dxa"/>
          </w:tcPr>
          <w:p w:rsidR="00D863EE" w:rsidRDefault="00D863EE">
            <w:r>
              <w:lastRenderedPageBreak/>
              <w:t>Evaluation</w:t>
            </w:r>
          </w:p>
        </w:tc>
        <w:tc>
          <w:tcPr>
            <w:tcW w:w="2760" w:type="dxa"/>
          </w:tcPr>
          <w:p w:rsidR="00D863EE" w:rsidRDefault="00D863EE" w:rsidP="00A068F2"/>
        </w:tc>
        <w:tc>
          <w:tcPr>
            <w:tcW w:w="3240" w:type="dxa"/>
          </w:tcPr>
          <w:p w:rsidR="00D863EE" w:rsidRDefault="00D863EE" w:rsidP="005E66B2">
            <w:r>
              <w:t>Same as previous day</w:t>
            </w:r>
          </w:p>
        </w:tc>
        <w:tc>
          <w:tcPr>
            <w:tcW w:w="2504" w:type="dxa"/>
          </w:tcPr>
          <w:p w:rsidR="00D863EE" w:rsidRDefault="00D863EE" w:rsidP="005E66B2">
            <w:pPr>
              <w:rPr>
                <w:rFonts w:cs="Tahoma"/>
              </w:rPr>
            </w:pPr>
            <w:r>
              <w:rPr>
                <w:rFonts w:cs="Tahoma"/>
              </w:rPr>
              <w:t>Results of Student practice</w:t>
            </w:r>
          </w:p>
          <w:p w:rsidR="00D863EE" w:rsidRDefault="00D863EE" w:rsidP="005E66B2"/>
        </w:tc>
        <w:tc>
          <w:tcPr>
            <w:tcW w:w="2457" w:type="dxa"/>
          </w:tcPr>
          <w:p w:rsidR="00D863EE" w:rsidRDefault="00D863EE" w:rsidP="005E66B2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p. 1</w:t>
            </w:r>
            <w:r w:rsidRPr="00BD0955">
              <w:rPr>
                <w:rFonts w:cs="Tahoma"/>
              </w:rPr>
              <w:t>6</w:t>
            </w:r>
            <w:r>
              <w:rPr>
                <w:rFonts w:cs="Tahoma"/>
              </w:rPr>
              <w:t>2</w:t>
            </w:r>
            <w:r w:rsidRPr="00BD0955">
              <w:rPr>
                <w:rFonts w:cs="Tahoma"/>
              </w:rPr>
              <w:t xml:space="preserve"> # 2,4</w:t>
            </w:r>
            <w:r>
              <w:rPr>
                <w:rFonts w:cs="Tahoma"/>
              </w:rPr>
              <w:t xml:space="preserve"> due tomorrow, but grade is included with the next day’s homework due to the low number of questions</w:t>
            </w:r>
          </w:p>
          <w:p w:rsidR="00D863EE" w:rsidRDefault="00D863EE" w:rsidP="005E66B2"/>
        </w:tc>
        <w:tc>
          <w:tcPr>
            <w:tcW w:w="2450" w:type="dxa"/>
          </w:tcPr>
          <w:p w:rsidR="00D863EE" w:rsidRPr="00C40C40" w:rsidRDefault="00D863EE" w:rsidP="00792344"/>
        </w:tc>
      </w:tr>
      <w:tr w:rsidR="00D863EE" w:rsidTr="00D863EE">
        <w:trPr>
          <w:trHeight w:val="803"/>
        </w:trPr>
        <w:tc>
          <w:tcPr>
            <w:tcW w:w="1363" w:type="dxa"/>
          </w:tcPr>
          <w:p w:rsidR="00D863EE" w:rsidRDefault="00D863EE">
            <w:r>
              <w:t>Extension/</w:t>
            </w:r>
          </w:p>
          <w:p w:rsidR="00D863EE" w:rsidRDefault="00D863EE">
            <w:r>
              <w:t>Homework</w:t>
            </w:r>
          </w:p>
        </w:tc>
        <w:tc>
          <w:tcPr>
            <w:tcW w:w="2760" w:type="dxa"/>
          </w:tcPr>
          <w:p w:rsidR="00D863EE" w:rsidRPr="00D34EEA" w:rsidRDefault="00D863EE" w:rsidP="00A068F2"/>
        </w:tc>
        <w:tc>
          <w:tcPr>
            <w:tcW w:w="3240" w:type="dxa"/>
          </w:tcPr>
          <w:p w:rsidR="00D863EE" w:rsidRPr="00D34EEA" w:rsidRDefault="00D863EE" w:rsidP="005E66B2"/>
        </w:tc>
        <w:tc>
          <w:tcPr>
            <w:tcW w:w="2504" w:type="dxa"/>
          </w:tcPr>
          <w:p w:rsidR="00D863EE" w:rsidRPr="00D34EEA" w:rsidRDefault="00D863EE" w:rsidP="005E66B2">
            <w:r>
              <w:t>p. 156#1,2; 180#8,10a</w:t>
            </w:r>
          </w:p>
        </w:tc>
        <w:tc>
          <w:tcPr>
            <w:tcW w:w="2457" w:type="dxa"/>
          </w:tcPr>
          <w:p w:rsidR="00D863EE" w:rsidRPr="00D34EEA" w:rsidRDefault="00D863EE" w:rsidP="005E66B2"/>
        </w:tc>
        <w:tc>
          <w:tcPr>
            <w:tcW w:w="2450" w:type="dxa"/>
          </w:tcPr>
          <w:p w:rsidR="00D863EE" w:rsidRDefault="00D863EE" w:rsidP="00792344">
            <w:r>
              <w:t>p. 175#1,2,5 all with scaffolding:  in vertical movement, the force is the weight of the object; also be willing to use the equations of motion to find acceleration and displacement</w:t>
            </w:r>
          </w:p>
          <w:p w:rsidR="00D863EE" w:rsidRDefault="00D863EE" w:rsidP="00D863EE">
            <w:r>
              <w:t>extension:  Adapt subsequent power lesson to include movement of water, per FA request</w:t>
            </w:r>
          </w:p>
          <w:p w:rsidR="00D863EE" w:rsidRPr="00D34EEA" w:rsidRDefault="00D863EE" w:rsidP="00792344"/>
        </w:tc>
      </w:tr>
    </w:tbl>
    <w:p w:rsidR="00AB4E7B" w:rsidRDefault="00AB4E7B"/>
    <w:p w:rsidR="005541CF" w:rsidRDefault="00406649" w:rsidP="005541CF">
      <w:r>
        <w:t xml:space="preserve">Materials:  </w:t>
      </w:r>
    </w:p>
    <w:p w:rsidR="00BB6F56" w:rsidRDefault="00BB6F56" w:rsidP="00BB6F56">
      <w:r>
        <w:lastRenderedPageBreak/>
        <w:t>Monday:</w:t>
      </w:r>
      <w:r w:rsidRPr="00CE09D2">
        <w:t xml:space="preserve"> </w:t>
      </w:r>
    </w:p>
    <w:p w:rsidR="0006116C" w:rsidRDefault="00C87F99" w:rsidP="00F8566C">
      <w:r>
        <w:t>Tuesday</w:t>
      </w:r>
      <w:proofErr w:type="gramStart"/>
      <w:r>
        <w:t xml:space="preserve">: </w:t>
      </w:r>
      <w:r w:rsidR="0006116C">
        <w:t>:</w:t>
      </w:r>
      <w:proofErr w:type="gramEnd"/>
      <w:r w:rsidR="0006116C">
        <w:t xml:space="preserve">  </w:t>
      </w:r>
    </w:p>
    <w:p w:rsidR="0053792F" w:rsidRDefault="00C87F99" w:rsidP="00F8566C">
      <w:r>
        <w:t xml:space="preserve">Wednesday:  </w:t>
      </w:r>
    </w:p>
    <w:p w:rsidR="00F8566C" w:rsidRDefault="00F8566C" w:rsidP="00F8566C">
      <w:r>
        <w:t xml:space="preserve">Thursday: </w:t>
      </w:r>
      <w:r w:rsidR="00E66542">
        <w:t>practice questions for WKE Theorem</w:t>
      </w:r>
    </w:p>
    <w:p w:rsidR="00B61B96" w:rsidRDefault="006456E6" w:rsidP="00F8566C">
      <w:r>
        <w:t xml:space="preserve">Friday: </w:t>
      </w:r>
      <w:r w:rsidR="00E66542">
        <w:t>Will need power/water questions for Monday</w:t>
      </w:r>
      <w:bookmarkStart w:id="0" w:name="_GoBack"/>
      <w:bookmarkEnd w:id="0"/>
    </w:p>
    <w:sectPr w:rsidR="00B61B96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5E7B"/>
    <w:multiLevelType w:val="hybridMultilevel"/>
    <w:tmpl w:val="F6B40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96187"/>
    <w:multiLevelType w:val="hybridMultilevel"/>
    <w:tmpl w:val="B78C1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00B0F"/>
    <w:rsid w:val="00007F16"/>
    <w:rsid w:val="0006116C"/>
    <w:rsid w:val="00076269"/>
    <w:rsid w:val="000802A3"/>
    <w:rsid w:val="000C6292"/>
    <w:rsid w:val="000E1EF2"/>
    <w:rsid w:val="000F0FA2"/>
    <w:rsid w:val="000F4296"/>
    <w:rsid w:val="001E7F50"/>
    <w:rsid w:val="0026210C"/>
    <w:rsid w:val="002A71AA"/>
    <w:rsid w:val="0034398C"/>
    <w:rsid w:val="003A2696"/>
    <w:rsid w:val="003B7CC5"/>
    <w:rsid w:val="003D4386"/>
    <w:rsid w:val="003D667E"/>
    <w:rsid w:val="003E1E66"/>
    <w:rsid w:val="00401588"/>
    <w:rsid w:val="00406649"/>
    <w:rsid w:val="00431BD7"/>
    <w:rsid w:val="004357B4"/>
    <w:rsid w:val="0046087A"/>
    <w:rsid w:val="004967A8"/>
    <w:rsid w:val="004C72A2"/>
    <w:rsid w:val="004D6760"/>
    <w:rsid w:val="004F70FF"/>
    <w:rsid w:val="005127D9"/>
    <w:rsid w:val="0053792F"/>
    <w:rsid w:val="005413F0"/>
    <w:rsid w:val="005541CF"/>
    <w:rsid w:val="00575AAA"/>
    <w:rsid w:val="005A2194"/>
    <w:rsid w:val="005A757A"/>
    <w:rsid w:val="005A7724"/>
    <w:rsid w:val="005B4AFD"/>
    <w:rsid w:val="005C1582"/>
    <w:rsid w:val="005C3B62"/>
    <w:rsid w:val="005C567D"/>
    <w:rsid w:val="005C7E22"/>
    <w:rsid w:val="006456E6"/>
    <w:rsid w:val="00695E60"/>
    <w:rsid w:val="006E311F"/>
    <w:rsid w:val="007032EB"/>
    <w:rsid w:val="0074766A"/>
    <w:rsid w:val="007976DA"/>
    <w:rsid w:val="007B5D89"/>
    <w:rsid w:val="0080666E"/>
    <w:rsid w:val="00832E5F"/>
    <w:rsid w:val="008345B7"/>
    <w:rsid w:val="008714D8"/>
    <w:rsid w:val="008E53EB"/>
    <w:rsid w:val="008E6E6C"/>
    <w:rsid w:val="008F4386"/>
    <w:rsid w:val="00945DAB"/>
    <w:rsid w:val="009603BA"/>
    <w:rsid w:val="00965ADF"/>
    <w:rsid w:val="00976C4D"/>
    <w:rsid w:val="00981576"/>
    <w:rsid w:val="00990129"/>
    <w:rsid w:val="009920AB"/>
    <w:rsid w:val="009A45AD"/>
    <w:rsid w:val="009A6571"/>
    <w:rsid w:val="009D063F"/>
    <w:rsid w:val="009F6863"/>
    <w:rsid w:val="00A80AEB"/>
    <w:rsid w:val="00A87755"/>
    <w:rsid w:val="00AB4E7B"/>
    <w:rsid w:val="00AD209F"/>
    <w:rsid w:val="00B15C00"/>
    <w:rsid w:val="00B34A31"/>
    <w:rsid w:val="00B61B96"/>
    <w:rsid w:val="00B64F46"/>
    <w:rsid w:val="00B932EF"/>
    <w:rsid w:val="00B956EC"/>
    <w:rsid w:val="00BB6F56"/>
    <w:rsid w:val="00BF158A"/>
    <w:rsid w:val="00C30E2B"/>
    <w:rsid w:val="00C36DB0"/>
    <w:rsid w:val="00C73588"/>
    <w:rsid w:val="00C87F99"/>
    <w:rsid w:val="00CC43EC"/>
    <w:rsid w:val="00CD47FB"/>
    <w:rsid w:val="00CE1740"/>
    <w:rsid w:val="00CE7641"/>
    <w:rsid w:val="00CF0BB6"/>
    <w:rsid w:val="00D4563C"/>
    <w:rsid w:val="00D46711"/>
    <w:rsid w:val="00D863EE"/>
    <w:rsid w:val="00D91FA5"/>
    <w:rsid w:val="00DA2ACC"/>
    <w:rsid w:val="00DA6EE3"/>
    <w:rsid w:val="00E2287E"/>
    <w:rsid w:val="00E54C72"/>
    <w:rsid w:val="00E66542"/>
    <w:rsid w:val="00E76700"/>
    <w:rsid w:val="00EB714E"/>
    <w:rsid w:val="00F46C48"/>
    <w:rsid w:val="00F5218B"/>
    <w:rsid w:val="00F8566C"/>
    <w:rsid w:val="00F90398"/>
    <w:rsid w:val="00FA7C10"/>
    <w:rsid w:val="00F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593C71-0AB2-4A7C-BA5D-5157FF086B6D}"/>
</file>

<file path=customXml/itemProps2.xml><?xml version="1.0" encoding="utf-8"?>
<ds:datastoreItem xmlns:ds="http://schemas.openxmlformats.org/officeDocument/2006/customXml" ds:itemID="{ECC4A133-E8A6-476F-9F76-2B8DD17E8D93}"/>
</file>

<file path=customXml/itemProps3.xml><?xml version="1.0" encoding="utf-8"?>
<ds:datastoreItem xmlns:ds="http://schemas.openxmlformats.org/officeDocument/2006/customXml" ds:itemID="{92BE12FC-DF1E-4807-BEB5-A36CDA0305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5</cp:revision>
  <dcterms:created xsi:type="dcterms:W3CDTF">2017-01-08T20:32:00Z</dcterms:created>
  <dcterms:modified xsi:type="dcterms:W3CDTF">2017-01-15T22:59:00Z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